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B13C" w14:textId="77777777" w:rsidR="0009572F" w:rsidRDefault="00C35FFD" w:rsidP="0082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Regulamin </w:t>
      </w:r>
      <w:r w:rsidR="00FE1CF9" w:rsidRPr="0021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Ogólnopolski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ego</w:t>
      </w:r>
      <w:r w:rsidR="00FE1CF9" w:rsidRPr="0021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</w:t>
      </w:r>
      <w:r w:rsidR="00FE1CF9" w:rsidRPr="0021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Wokaln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ego</w:t>
      </w:r>
      <w:r w:rsidR="00FE1CF9" w:rsidRPr="0021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im. Konstancji Gładkowskiej</w:t>
      </w:r>
    </w:p>
    <w:p w14:paraId="747DC4A1" w14:textId="653E0CD8" w:rsidR="00FE1CF9" w:rsidRPr="00210EF1" w:rsidRDefault="00FE1CF9" w:rsidP="00823D4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210E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Skierniewice, 21-23 października 2022</w:t>
      </w:r>
    </w:p>
    <w:p w14:paraId="02700EBF" w14:textId="1C07A6BB" w:rsidR="00FE1CF9" w:rsidRPr="005E104B" w:rsidRDefault="00FE1CF9" w:rsidP="00823D44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F38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Konkurs jest organizowany przez Muzeum Historyczne Skierniewic im. Jana Olszewskiego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</w:t>
      </w:r>
      <w:r w:rsidR="00823D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Skierniewicach</w:t>
      </w:r>
      <w:r w:rsidRPr="00EF38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Samorządową Szkołę Muzyczną II stopnia </w:t>
      </w:r>
      <w:r w:rsidRPr="005E10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823D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E10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Skierniewicach</w:t>
      </w:r>
      <w:r w:rsidR="00823D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1FF27394" w14:textId="229CB6EA" w:rsidR="00FE1CF9" w:rsidRPr="005E104B" w:rsidRDefault="00FE1CF9" w:rsidP="00823D44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10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Celem konkursu jest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upamiętnienie postaci Konstancji Gładkowskiej – śpiewaczki – młodzieńczej muzy Fryderyka Chopina, a także </w:t>
      </w:r>
      <w:r w:rsidRPr="005E10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promowanie liryki wokalnej okresu klasycyzmu oraz romantyzmu, ze szczególnym uwzględnieniem twórczości Fryderyka Chopina oraz polskiej pieśni romantycznej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Konkurs ma umożliwić konfrontację osiągnięć artystycznych uczniów szkół muzycznych II stopnia (także absolwentów szkół muzycznych roku 2021/2022) oraz wymianę doświa</w:t>
      </w:r>
      <w:r w:rsid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dczeń nauczycieli.</w:t>
      </w:r>
    </w:p>
    <w:p w14:paraId="3348C578" w14:textId="7121FD88" w:rsidR="00FE1CF9" w:rsidRPr="005E104B" w:rsidRDefault="00FE1CF9" w:rsidP="00823D44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E104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Konkurs będzie się odbywał w dniach 21-23 października 2022 roku w Samorządowej Szkole Muzycznej II stopnia w Skierniewicach, ul. Prymasowska 6.</w:t>
      </w:r>
    </w:p>
    <w:p w14:paraId="09CC48C4" w14:textId="3C14A40A" w:rsidR="00FE1CF9" w:rsidRDefault="00FE1CF9" w:rsidP="00823D44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Konkurs odbywać się będzie w ramach XX Festiwalu Muzyki Romantycznej. Skierowany jest do uczniów III i IV klas szkół muzycznych II stopnia specjalności śpiew oraz absolwentów szkół muzycznych II stopnia rocznika 2021/2022 specjalności śpiew, którzy nie są studentami wyższych uczelni muzycznych i w dniu konkursu nie ukończyli 21 lat</w:t>
      </w:r>
      <w:r w:rsidR="00823D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7D103535" w14:textId="41CEFCB2" w:rsidR="00FE1CF9" w:rsidRDefault="00FE1CF9" w:rsidP="00823D44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konkursie nie mogą brać udział</w:t>
      </w:r>
      <w:r w:rsidR="003E3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uczniowie członków Jury.</w:t>
      </w:r>
    </w:p>
    <w:p w14:paraId="03D65B3C" w14:textId="77777777" w:rsidR="0009572F" w:rsidRDefault="00FE1CF9" w:rsidP="00823D44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Przesłuchania konkursowe będą w formie dwuetapowej:</w:t>
      </w:r>
    </w:p>
    <w:p w14:paraId="2490694C" w14:textId="77777777" w:rsidR="0009572F" w:rsidRDefault="00FE1CF9" w:rsidP="0082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Etap Pierwszy – 2 utwory:</w:t>
      </w:r>
    </w:p>
    <w:p w14:paraId="11D5F6D6" w14:textId="610B778E" w:rsidR="0009572F" w:rsidRPr="0009572F" w:rsidRDefault="00FE1CF9" w:rsidP="00823D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pieśń </w:t>
      </w:r>
      <w:r w:rsidR="0009572F"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okresu klasycyzmu</w:t>
      </w:r>
    </w:p>
    <w:p w14:paraId="0E113DD6" w14:textId="274F10A5" w:rsidR="0009572F" w:rsidRPr="0009572F" w:rsidRDefault="00FE1CF9" w:rsidP="00823D4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pieśń z okresu romantyzmu (XIX wiek)</w:t>
      </w:r>
    </w:p>
    <w:p w14:paraId="4F9283BA" w14:textId="77777777" w:rsidR="0009572F" w:rsidRDefault="00FE1CF9" w:rsidP="00823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Etap Drugi – 3 utwory:</w:t>
      </w:r>
    </w:p>
    <w:p w14:paraId="4E49D989" w14:textId="6D9CA94E" w:rsidR="0009572F" w:rsidRPr="0009572F" w:rsidRDefault="00FE1CF9" w:rsidP="00823D4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pieśń Fryderyka Chopina</w:t>
      </w:r>
    </w:p>
    <w:p w14:paraId="0019B66B" w14:textId="7723AB5F" w:rsidR="0009572F" w:rsidRPr="0009572F" w:rsidRDefault="00FE1CF9" w:rsidP="00823D4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polska pieśń romantyczna</w:t>
      </w:r>
    </w:p>
    <w:p w14:paraId="71D62052" w14:textId="2BFC3542" w:rsidR="00FE1CF9" w:rsidRPr="0009572F" w:rsidRDefault="009643DE" w:rsidP="00823D4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dowolna pieśń</w:t>
      </w:r>
    </w:p>
    <w:p w14:paraId="3EA2E38C" w14:textId="77777777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Czas trwania prezentacji uczestnika w każdym etapie nie może przekroczyć 15 min.</w:t>
      </w:r>
    </w:p>
    <w:p w14:paraId="0A005225" w14:textId="77777777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Kolejność wykonywanych utworów jest dowolna. Program należy wykonać z pamięci.</w:t>
      </w:r>
    </w:p>
    <w:p w14:paraId="495C1894" w14:textId="77777777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Uczestnik wykonuje repertuar z towarzyszeniem własnego pianisty-akompaniatora.</w:t>
      </w:r>
    </w:p>
    <w:p w14:paraId="6D27B603" w14:textId="77777777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Istnieje możliwość współpracy z pianistą konkursowym. W tym przypadku wymagana jest deklaracja na karcie zgłoszenia oraz wpisowe powiększone o kwotę 80 zł.</w:t>
      </w:r>
    </w:p>
    <w:p w14:paraId="277E7F89" w14:textId="6CB2EDDB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Przesłuchania konkursowe odbywać się będą w kolejności alfabetycznej począwszy od</w:t>
      </w:r>
      <w:r w:rsidR="00823D4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litery G.</w:t>
      </w:r>
    </w:p>
    <w:p w14:paraId="3AEF7AB8" w14:textId="77777777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Konkurs jest otwarty dla publiczności.</w:t>
      </w:r>
    </w:p>
    <w:p w14:paraId="16819DBE" w14:textId="77777777" w:rsidR="0009572F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Prezentacje uczestników oceniać będzie Jury pod przewodnictwem prof. Urszuli Kryger.</w:t>
      </w:r>
    </w:p>
    <w:p w14:paraId="3AE18DC9" w14:textId="77777777" w:rsidR="0009572F" w:rsidRPr="0009572F" w:rsidRDefault="00FE1CF9" w:rsidP="001B29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Jury o</w:t>
      </w:r>
      <w:r w:rsidR="0009572F"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ceniać będzie w skali 1-25 pkt.</w:t>
      </w:r>
    </w:p>
    <w:p w14:paraId="328EA384" w14:textId="77777777" w:rsidR="0009572F" w:rsidRDefault="00FE1CF9" w:rsidP="001B29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Ocena obejmuje całokształt wykonania programu konkursowego i uwzględnia:</w:t>
      </w:r>
    </w:p>
    <w:p w14:paraId="317445B8" w14:textId="09B4EA56" w:rsidR="0009572F" w:rsidRPr="0009572F" w:rsidRDefault="00FE1CF9" w:rsidP="001B29B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hanging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walory głosowe oraz umiejętności wokalne w zakres</w:t>
      </w:r>
      <w:r w:rsidR="0009572F"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ie techniki i posługiwania się </w:t>
      </w: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głosem,</w:t>
      </w:r>
    </w:p>
    <w:p w14:paraId="1ED9D957" w14:textId="1DA1B326" w:rsidR="0009572F" w:rsidRPr="0009572F" w:rsidRDefault="00D41D0B" w:rsidP="001B29B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hanging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walory muzyczne</w:t>
      </w:r>
      <w:r w:rsidR="00FE1CF9"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wykonania,</w:t>
      </w:r>
    </w:p>
    <w:p w14:paraId="1043B76B" w14:textId="5C291A4A" w:rsidR="00FE1CF9" w:rsidRPr="0009572F" w:rsidRDefault="00FE1CF9" w:rsidP="003E3FF0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ind w:hanging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ogólny wyraz artystyczny</w:t>
      </w:r>
      <w:r w:rsidR="00C41AC5"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5AF57E3" w14:textId="488FB849" w:rsidR="00FE1CF9" w:rsidRDefault="00FE1CF9" w:rsidP="003E3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Warunkiem dopuszczenia do II etapu jest uzyskanie minimum 20 punktów</w:t>
      </w:r>
      <w:r w:rsidR="003E3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I etapie</w:t>
      </w:r>
      <w:r w:rsidR="001B29B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bookmarkStart w:id="0" w:name="_GoBack"/>
      <w:bookmarkEnd w:id="0"/>
    </w:p>
    <w:p w14:paraId="32CB495A" w14:textId="6FFA8189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Nagrodami regulaminowymi będą nagrody oraz wyróżnienia. </w:t>
      </w:r>
      <w:r w:rsidR="00A669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Jury może nie przyznać niektórych nagród, zamieniając je na nagrody niższego rzędu i wyróżnienia lub nagrody specjalne. </w:t>
      </w:r>
      <w:r w:rsidRPr="00A6695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Pierwszą nagrodę funduje Prezydent Miasta Skierniewice.</w:t>
      </w:r>
    </w:p>
    <w:p w14:paraId="0F4AE6DA" w14:textId="77777777" w:rsidR="0020743B" w:rsidRDefault="0020743B" w:rsidP="0020743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Decyzje Jury są ostatecznie i niepodważalne.</w:t>
      </w:r>
    </w:p>
    <w:p w14:paraId="3BC9C9C7" w14:textId="278D3C61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Laureaci konkursu wytypowani przez Jury są zobowiązani do wzięcia udziału w</w:t>
      </w:r>
      <w:r w:rsidR="001B29B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Koncercie Laureatów.</w:t>
      </w:r>
    </w:p>
    <w:p w14:paraId="474EA717" w14:textId="57258CCF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Koszty uczestnictwa w Konkursie </w:t>
      </w:r>
      <w:r w:rsidR="003E3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uczestnicy oraz pianiści-akompaniatorzy pokrywają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we własnym zakresie.</w:t>
      </w:r>
    </w:p>
    <w:p w14:paraId="2F6D085B" w14:textId="77777777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Zgłoszenia uczestnictwa w konkursie przyjmowane będą do 30 września 2022 roku.</w:t>
      </w:r>
    </w:p>
    <w:p w14:paraId="7AC0EC17" w14:textId="77777777" w:rsidR="0020743B" w:rsidRDefault="0020743B" w:rsidP="002074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Karta zgłoszenia i klauzule informacyjne dostępne są na stronie internetowej:</w:t>
      </w:r>
      <w:bookmarkStart w:id="1" w:name="_Hlk98669525"/>
    </w:p>
    <w:p w14:paraId="562E17B4" w14:textId="77777777" w:rsidR="0020743B" w:rsidRPr="0020743B" w:rsidRDefault="00ED2068" w:rsidP="002074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5" w:history="1">
        <w:r w:rsidR="0020743B" w:rsidRPr="002074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www.psmskierniewice.weebly.com</w:t>
        </w:r>
      </w:hyperlink>
      <w:bookmarkEnd w:id="1"/>
      <w:r w:rsidR="0020743B" w:rsidRPr="002074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</w:t>
      </w:r>
      <w:hyperlink r:id="rId6" w:history="1">
        <w:r w:rsidR="0020743B" w:rsidRPr="002074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www.muzeumskierniewic.pl</w:t>
        </w:r>
      </w:hyperlink>
    </w:p>
    <w:p w14:paraId="53CD2CD9" w14:textId="12D7A042" w:rsidR="0009572F" w:rsidRPr="0020743B" w:rsidRDefault="00FE1CF9" w:rsidP="0020743B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Kartę zgłoszenia </w:t>
      </w:r>
      <w:r w:rsidR="002074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</w:t>
      </w:r>
      <w:r w:rsidR="0020743B" w:rsidRPr="002074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klauzule informacyjne </w:t>
      </w:r>
      <w:r w:rsidRPr="002074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należy wypełnić czytelnie i przesłać drogą elektroniczną na adres:</w:t>
      </w:r>
      <w:r w:rsidR="0020743B" w:rsidRPr="002074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hyperlink r:id="rId7" w:history="1">
        <w:r w:rsidR="00131E8A" w:rsidRPr="00DE26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sekretariat_psm@skierniewice.pl</w:t>
        </w:r>
      </w:hyperlink>
    </w:p>
    <w:p w14:paraId="04E64D39" w14:textId="510A003E" w:rsidR="00FE1CF9" w:rsidRDefault="00FE1CF9" w:rsidP="001B29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Do zgłoszenia należy dołączyć podpisane klauzule informacyjne oraz potwierdzenie wpłaty wpisowego</w:t>
      </w:r>
      <w:r w:rsidR="003E3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</w:t>
      </w: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C41AC5"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00</w:t>
      </w:r>
      <w:r w:rsidRPr="0009572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,00 zł</w:t>
      </w:r>
      <w:r w:rsidR="003E3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bądź 180,00 zł w przypadku współpracy z pianistą konkursowym</w:t>
      </w:r>
      <w:r w:rsidR="0020743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45475AD6" w14:textId="33CBC50E" w:rsidR="0020743B" w:rsidRPr="0009572F" w:rsidRDefault="0020743B" w:rsidP="001B29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Wpłaty należy dokonać na adres:</w:t>
      </w:r>
    </w:p>
    <w:p w14:paraId="5F809442" w14:textId="77777777" w:rsidR="0020743B" w:rsidRDefault="0020743B" w:rsidP="001B29BA">
      <w:pPr>
        <w:pStyle w:val="Akapitzlist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Muzeum Historyczne Skierniewic</w:t>
      </w:r>
    </w:p>
    <w:p w14:paraId="35766F6D" w14:textId="522A2227" w:rsidR="0009572F" w:rsidRDefault="0020743B" w:rsidP="001B29BA">
      <w:pPr>
        <w:pStyle w:val="Akapitzlist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im. Jana Olszewskiego</w:t>
      </w:r>
    </w:p>
    <w:p w14:paraId="30C714BA" w14:textId="77777777" w:rsidR="0020743B" w:rsidRDefault="007C0E61" w:rsidP="001B29BA">
      <w:pPr>
        <w:pStyle w:val="Akapitzlist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838">
        <w:rPr>
          <w:rFonts w:ascii="Times New Roman" w:hAnsi="Times New Roman" w:cs="Times New Roman"/>
          <w:sz w:val="24"/>
          <w:szCs w:val="24"/>
        </w:rPr>
        <w:t xml:space="preserve">ul. </w:t>
      </w:r>
      <w:r w:rsidR="0020743B">
        <w:rPr>
          <w:rFonts w:ascii="Times New Roman" w:hAnsi="Times New Roman" w:cs="Times New Roman"/>
          <w:sz w:val="24"/>
          <w:szCs w:val="24"/>
        </w:rPr>
        <w:t>Batorego 64j</w:t>
      </w:r>
    </w:p>
    <w:p w14:paraId="2A029688" w14:textId="6072E92D" w:rsidR="0009572F" w:rsidRDefault="007C0E61" w:rsidP="001B29BA">
      <w:pPr>
        <w:pStyle w:val="Akapitzlist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8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383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A3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Skierniewice</w:t>
      </w:r>
    </w:p>
    <w:p w14:paraId="2EAC19DF" w14:textId="253BD1C0" w:rsidR="005D6E0C" w:rsidRDefault="005F6F82" w:rsidP="001B29BA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Nr konta: </w:t>
      </w:r>
      <w:r w:rsidR="005D6E0C" w:rsidRPr="005D6E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02 1600 1462 1866 1344 7000 0012</w:t>
      </w:r>
    </w:p>
    <w:p w14:paraId="32E83A88" w14:textId="29146025" w:rsidR="005D6E0C" w:rsidRDefault="005D6E0C" w:rsidP="001B29BA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D6E0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l-PL"/>
        </w:rPr>
        <w:t xml:space="preserve">Tytuł wpłaty: „nazwisko </w:t>
      </w:r>
      <w:proofErr w:type="spellStart"/>
      <w:r w:rsidRPr="005D6E0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l-PL"/>
        </w:rPr>
        <w:t>uczestnika+konkurs</w:t>
      </w:r>
      <w:proofErr w:type="spellEnd"/>
      <w:r w:rsidRPr="005D6E0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l-PL"/>
        </w:rPr>
        <w:t xml:space="preserve"> wokalny”</w:t>
      </w:r>
    </w:p>
    <w:p w14:paraId="122D4619" w14:textId="6598B6DD" w:rsidR="00FE1CF9" w:rsidRDefault="00FE1CF9" w:rsidP="001B29BA">
      <w:pPr>
        <w:pStyle w:val="Akapitzlist"/>
        <w:shd w:val="clear" w:color="auto" w:fill="FFFFF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3E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razie rezygnacji uczestnika z udziału w konkursie wpisowe nie podlega zwrotowi.</w:t>
      </w:r>
    </w:p>
    <w:p w14:paraId="4CDFE405" w14:textId="402A1AC8" w:rsidR="00FE1CF9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Wysłanie zgłoszenia równoznaczne jest z </w:t>
      </w:r>
      <w:r w:rsidR="003E3FF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akceptacją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Regulaminu Konkursu.</w:t>
      </w:r>
    </w:p>
    <w:p w14:paraId="02E770E0" w14:textId="77777777" w:rsidR="001B29BA" w:rsidRDefault="00FE1CF9" w:rsidP="001B29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Indywidualne pytania dotyczące przebiegu konkursu prosimy kierować pod </w:t>
      </w:r>
      <w:r w:rsidR="004446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adres:</w:t>
      </w:r>
    </w:p>
    <w:p w14:paraId="47B3B275" w14:textId="77777777" w:rsidR="00131E8A" w:rsidRPr="00131E8A" w:rsidRDefault="00ED2068" w:rsidP="00131E8A">
      <w:pPr>
        <w:shd w:val="clear" w:color="auto" w:fill="FFFFFF"/>
        <w:spacing w:after="12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31E8A" w:rsidRPr="00131E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sekretariat_psm@skierniewice.pl</w:t>
        </w:r>
      </w:hyperlink>
    </w:p>
    <w:sectPr w:rsidR="00131E8A" w:rsidRPr="0013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C48"/>
    <w:multiLevelType w:val="hybridMultilevel"/>
    <w:tmpl w:val="B0C28838"/>
    <w:lvl w:ilvl="0" w:tplc="5B10E2D6">
      <w:start w:val="1"/>
      <w:numFmt w:val="lowerLetter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6733D27"/>
    <w:multiLevelType w:val="hybridMultilevel"/>
    <w:tmpl w:val="738C1F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176CB0"/>
    <w:multiLevelType w:val="hybridMultilevel"/>
    <w:tmpl w:val="150E18CA"/>
    <w:lvl w:ilvl="0" w:tplc="1626F664">
      <w:start w:val="1"/>
      <w:numFmt w:val="lowerLetter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6502BD7"/>
    <w:multiLevelType w:val="hybridMultilevel"/>
    <w:tmpl w:val="5C1E5CDA"/>
    <w:lvl w:ilvl="0" w:tplc="24ECE28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158D"/>
    <w:multiLevelType w:val="hybridMultilevel"/>
    <w:tmpl w:val="E55A5B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5F2364D"/>
    <w:multiLevelType w:val="hybridMultilevel"/>
    <w:tmpl w:val="E1866898"/>
    <w:lvl w:ilvl="0" w:tplc="5FC43970">
      <w:start w:val="1"/>
      <w:numFmt w:val="bullet"/>
      <w:suff w:val="space"/>
      <w:lvlText w:val=""/>
      <w:lvlJc w:val="left"/>
      <w:pPr>
        <w:ind w:left="284" w:firstLine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57610E9"/>
    <w:multiLevelType w:val="hybridMultilevel"/>
    <w:tmpl w:val="D3B4533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F9"/>
    <w:rsid w:val="00054216"/>
    <w:rsid w:val="0009572F"/>
    <w:rsid w:val="000A4FB3"/>
    <w:rsid w:val="00131E8A"/>
    <w:rsid w:val="001B29BA"/>
    <w:rsid w:val="0020743B"/>
    <w:rsid w:val="003E3FF0"/>
    <w:rsid w:val="00444664"/>
    <w:rsid w:val="005308E5"/>
    <w:rsid w:val="005D6E0C"/>
    <w:rsid w:val="005F6F82"/>
    <w:rsid w:val="006A136F"/>
    <w:rsid w:val="00760CD5"/>
    <w:rsid w:val="007C0E61"/>
    <w:rsid w:val="00823D44"/>
    <w:rsid w:val="0086688F"/>
    <w:rsid w:val="009643DE"/>
    <w:rsid w:val="00A66953"/>
    <w:rsid w:val="00C35FFD"/>
    <w:rsid w:val="00C41AC5"/>
    <w:rsid w:val="00D41D0B"/>
    <w:rsid w:val="00E0150B"/>
    <w:rsid w:val="00ED2068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F22"/>
  <w15:chartTrackingRefBased/>
  <w15:docId w15:val="{62D9BA47-8920-477E-9759-DFA983D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C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C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A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muz.skierniewice85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_psm@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skierniewic.pl" TargetMode="External"/><Relationship Id="rId5" Type="http://schemas.openxmlformats.org/officeDocument/2006/relationships/hyperlink" Target="http://www.psmskierniewice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Strugińska</dc:creator>
  <cp:keywords/>
  <dc:description/>
  <cp:lastModifiedBy>a.majda</cp:lastModifiedBy>
  <cp:revision>2</cp:revision>
  <cp:lastPrinted>2022-03-21T09:50:00Z</cp:lastPrinted>
  <dcterms:created xsi:type="dcterms:W3CDTF">2022-05-09T08:14:00Z</dcterms:created>
  <dcterms:modified xsi:type="dcterms:W3CDTF">2022-05-09T08:14:00Z</dcterms:modified>
</cp:coreProperties>
</file>